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3920" w:rsidRDefault="00303920">
      <w:pPr>
        <w:rPr>
          <w:b/>
          <w:sz w:val="32"/>
          <w:szCs w:val="32"/>
        </w:rPr>
      </w:pPr>
      <w:r w:rsidRPr="00303920">
        <w:rPr>
          <w:b/>
          <w:sz w:val="32"/>
          <w:szCs w:val="32"/>
        </w:rPr>
        <w:t xml:space="preserve">Le </w:t>
      </w:r>
      <w:proofErr w:type="spellStart"/>
      <w:r w:rsidRPr="00303920">
        <w:rPr>
          <w:b/>
          <w:sz w:val="32"/>
          <w:szCs w:val="32"/>
        </w:rPr>
        <w:t>Koolhofbeek</w:t>
      </w:r>
      <w:proofErr w:type="spellEnd"/>
    </w:p>
    <w:p w:rsidR="009D31F1" w:rsidRDefault="009D31F1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228D4824">
            <wp:extent cx="5761355" cy="404177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4041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D31F1" w:rsidRDefault="009D31F1">
      <w:pPr>
        <w:rPr>
          <w:sz w:val="24"/>
          <w:szCs w:val="24"/>
        </w:rPr>
      </w:pPr>
      <w:r w:rsidRPr="00A42E0D">
        <w:rPr>
          <w:b/>
          <w:sz w:val="24"/>
          <w:szCs w:val="24"/>
        </w:rPr>
        <w:t>En 1888</w:t>
      </w:r>
      <w:r>
        <w:rPr>
          <w:sz w:val="24"/>
          <w:szCs w:val="24"/>
        </w:rPr>
        <w:t xml:space="preserve">, le début de la « vraie » urbanisation de Forest est en cours, rendue nécessaire à cause du développement économique lié aux deux voies de chemin de fer notamment. </w:t>
      </w:r>
    </w:p>
    <w:p w:rsidR="009D31F1" w:rsidRDefault="009D31F1">
      <w:pPr>
        <w:rPr>
          <w:noProof/>
        </w:rPr>
      </w:pPr>
      <w:r>
        <w:rPr>
          <w:sz w:val="24"/>
          <w:szCs w:val="24"/>
        </w:rPr>
        <w:t xml:space="preserve">Il s’agit de rendre salubre ce cœur de Forest parcouru de fossé, de ruisseaux petits et gros, de pâtures et de maisonnettes que la nécessité a fait pousser çà et là, souvent à proximité de belles demeures : ici, vous pourriez trouver le château </w:t>
      </w:r>
      <w:proofErr w:type="spellStart"/>
      <w:r>
        <w:rPr>
          <w:sz w:val="24"/>
          <w:szCs w:val="24"/>
        </w:rPr>
        <w:t>Uribari</w:t>
      </w:r>
      <w:proofErr w:type="spellEnd"/>
      <w:r>
        <w:rPr>
          <w:sz w:val="24"/>
          <w:szCs w:val="24"/>
        </w:rPr>
        <w:t xml:space="preserve"> et le château du Comte Cornet.</w:t>
      </w:r>
      <w:r w:rsidR="0077003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Les futures rues de l’Eau, avenue </w:t>
      </w:r>
      <w:proofErr w:type="spellStart"/>
      <w:r>
        <w:rPr>
          <w:sz w:val="24"/>
          <w:szCs w:val="24"/>
        </w:rPr>
        <w:t>Dumonceau</w:t>
      </w:r>
      <w:proofErr w:type="spellEnd"/>
      <w:r>
        <w:rPr>
          <w:sz w:val="24"/>
          <w:szCs w:val="24"/>
        </w:rPr>
        <w:t xml:space="preserve">, chaussée de </w:t>
      </w:r>
      <w:proofErr w:type="spellStart"/>
      <w:r>
        <w:rPr>
          <w:sz w:val="24"/>
          <w:szCs w:val="24"/>
        </w:rPr>
        <w:t>Neerstalle</w:t>
      </w:r>
      <w:proofErr w:type="spellEnd"/>
      <w:r>
        <w:rPr>
          <w:sz w:val="24"/>
          <w:szCs w:val="24"/>
        </w:rPr>
        <w:t xml:space="preserve"> existent </w:t>
      </w:r>
      <w:r w:rsidR="00770037">
        <w:rPr>
          <w:sz w:val="24"/>
          <w:szCs w:val="24"/>
        </w:rPr>
        <w:t>d</w:t>
      </w:r>
      <w:r>
        <w:rPr>
          <w:sz w:val="24"/>
          <w:szCs w:val="24"/>
        </w:rPr>
        <w:t>éjà,</w:t>
      </w:r>
      <w:r w:rsidR="0077003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et le </w:t>
      </w:r>
      <w:proofErr w:type="spellStart"/>
      <w:r>
        <w:rPr>
          <w:sz w:val="24"/>
          <w:szCs w:val="24"/>
        </w:rPr>
        <w:t>Koolhofbeek</w:t>
      </w:r>
      <w:proofErr w:type="spellEnd"/>
      <w:r>
        <w:rPr>
          <w:sz w:val="24"/>
          <w:szCs w:val="24"/>
        </w:rPr>
        <w:t xml:space="preserve"> (qui connaîtra de multiples parcours au gré des opportunités) traverse exactement le chantier </w:t>
      </w:r>
      <w:proofErr w:type="spellStart"/>
      <w:r>
        <w:rPr>
          <w:sz w:val="24"/>
          <w:szCs w:val="24"/>
        </w:rPr>
        <w:t>Willemen</w:t>
      </w:r>
      <w:proofErr w:type="spellEnd"/>
      <w:r>
        <w:rPr>
          <w:sz w:val="24"/>
          <w:szCs w:val="24"/>
        </w:rPr>
        <w:t xml:space="preserve"> (en orange), entre </w:t>
      </w:r>
      <w:proofErr w:type="spellStart"/>
      <w:r>
        <w:rPr>
          <w:sz w:val="24"/>
          <w:szCs w:val="24"/>
        </w:rPr>
        <w:t>Neerstalle</w:t>
      </w:r>
      <w:proofErr w:type="spellEnd"/>
      <w:r>
        <w:rPr>
          <w:sz w:val="24"/>
          <w:szCs w:val="24"/>
        </w:rPr>
        <w:t xml:space="preserve"> et </w:t>
      </w:r>
      <w:proofErr w:type="spellStart"/>
      <w:r>
        <w:rPr>
          <w:sz w:val="24"/>
          <w:szCs w:val="24"/>
        </w:rPr>
        <w:t>Dries</w:t>
      </w:r>
      <w:proofErr w:type="spellEnd"/>
      <w:r>
        <w:rPr>
          <w:sz w:val="24"/>
          <w:szCs w:val="24"/>
        </w:rPr>
        <w:t>.</w:t>
      </w:r>
    </w:p>
    <w:p w:rsidR="00265073" w:rsidRDefault="00265073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FF5A5" wp14:editId="7B4F91C6">
            <wp:simplePos x="0" y="0"/>
            <wp:positionH relativeFrom="margin">
              <wp:align>left</wp:align>
            </wp:positionH>
            <wp:positionV relativeFrom="paragraph">
              <wp:posOffset>114935</wp:posOffset>
            </wp:positionV>
            <wp:extent cx="2739600" cy="2160000"/>
            <wp:effectExtent l="0" t="0" r="3810" b="0"/>
            <wp:wrapTight wrapText="bothSides">
              <wp:wrapPolygon edited="0">
                <wp:start x="0" y="0"/>
                <wp:lineTo x="0" y="21340"/>
                <wp:lineTo x="21480" y="21340"/>
                <wp:lineTo x="21480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96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70037" w:rsidRDefault="00770037">
      <w:pPr>
        <w:rPr>
          <w:sz w:val="24"/>
          <w:szCs w:val="24"/>
        </w:rPr>
      </w:pPr>
      <w:r>
        <w:rPr>
          <w:sz w:val="24"/>
          <w:szCs w:val="24"/>
        </w:rPr>
        <w:t xml:space="preserve">Quelques années plus tard, -la rue </w:t>
      </w:r>
      <w:proofErr w:type="spellStart"/>
      <w:r>
        <w:rPr>
          <w:sz w:val="24"/>
          <w:szCs w:val="24"/>
        </w:rPr>
        <w:t>Trésignies</w:t>
      </w:r>
      <w:proofErr w:type="spellEnd"/>
      <w:r>
        <w:rPr>
          <w:sz w:val="24"/>
          <w:szCs w:val="24"/>
        </w:rPr>
        <w:t xml:space="preserve"> n’existe pas encore-, le « ruisseau de l’Eglise » ci-dessus</w:t>
      </w:r>
      <w:r w:rsidR="00265073">
        <w:rPr>
          <w:sz w:val="24"/>
          <w:szCs w:val="24"/>
        </w:rPr>
        <w:t xml:space="preserve"> semble avoir partiellement fusionné avec le </w:t>
      </w:r>
      <w:proofErr w:type="spellStart"/>
      <w:r w:rsidR="00265073">
        <w:rPr>
          <w:sz w:val="24"/>
          <w:szCs w:val="24"/>
        </w:rPr>
        <w:t>Koolhofbeek</w:t>
      </w:r>
      <w:proofErr w:type="spellEnd"/>
      <w:r w:rsidR="00265073">
        <w:rPr>
          <w:sz w:val="24"/>
          <w:szCs w:val="24"/>
        </w:rPr>
        <w:t xml:space="preserve"> visible ci-contre en 7. Il longe l’actuel 32 de la rue du </w:t>
      </w:r>
      <w:proofErr w:type="spellStart"/>
      <w:r w:rsidR="00265073">
        <w:rPr>
          <w:sz w:val="24"/>
          <w:szCs w:val="24"/>
        </w:rPr>
        <w:t>Dries</w:t>
      </w:r>
      <w:proofErr w:type="spellEnd"/>
      <w:r w:rsidR="00265073">
        <w:rPr>
          <w:sz w:val="24"/>
          <w:szCs w:val="24"/>
        </w:rPr>
        <w:t xml:space="preserve"> avant de passer sous l’école, construite…sur des arches !</w:t>
      </w:r>
    </w:p>
    <w:p w:rsidR="00265073" w:rsidRDefault="00265073">
      <w:pPr>
        <w:rPr>
          <w:sz w:val="24"/>
          <w:szCs w:val="24"/>
        </w:rPr>
      </w:pPr>
    </w:p>
    <w:p w:rsidR="00265073" w:rsidRDefault="00265073">
      <w:pPr>
        <w:rPr>
          <w:sz w:val="24"/>
          <w:szCs w:val="24"/>
        </w:rPr>
      </w:pPr>
    </w:p>
    <w:p w:rsidR="001720FA" w:rsidRDefault="00B45A80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760720" cy="375666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erk+koolhof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5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6B1D" w:rsidRDefault="00A86B1D">
      <w:pPr>
        <w:rPr>
          <w:sz w:val="24"/>
          <w:szCs w:val="24"/>
        </w:rPr>
      </w:pPr>
    </w:p>
    <w:p w:rsidR="00A86B1D" w:rsidRDefault="00A86B1D">
      <w:pPr>
        <w:rPr>
          <w:sz w:val="24"/>
          <w:szCs w:val="24"/>
        </w:rPr>
      </w:pPr>
    </w:p>
    <w:p w:rsidR="001720FA" w:rsidRDefault="00274CAC">
      <w:pPr>
        <w:rPr>
          <w:sz w:val="24"/>
          <w:szCs w:val="24"/>
        </w:rPr>
      </w:pPr>
      <w:r w:rsidRPr="00A42E0D">
        <w:rPr>
          <w:b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170180</wp:posOffset>
            </wp:positionV>
            <wp:extent cx="3362400" cy="2880000"/>
            <wp:effectExtent l="0" t="0" r="0" b="0"/>
            <wp:wrapTight wrapText="bothSides">
              <wp:wrapPolygon edited="0">
                <wp:start x="0" y="0"/>
                <wp:lineTo x="0" y="21433"/>
                <wp:lineTo x="21416" y="21433"/>
                <wp:lineTo x="21416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erme Van Keerberghe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24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20FA" w:rsidRPr="00A42E0D">
        <w:rPr>
          <w:b/>
          <w:sz w:val="24"/>
          <w:szCs w:val="24"/>
        </w:rPr>
        <w:t>1904</w:t>
      </w:r>
      <w:r w:rsidR="001720FA">
        <w:rPr>
          <w:sz w:val="24"/>
          <w:szCs w:val="24"/>
        </w:rPr>
        <w:t xml:space="preserve"> : la rue </w:t>
      </w:r>
      <w:proofErr w:type="spellStart"/>
      <w:r w:rsidR="001720FA">
        <w:rPr>
          <w:sz w:val="24"/>
          <w:szCs w:val="24"/>
        </w:rPr>
        <w:t>Trésignies</w:t>
      </w:r>
      <w:proofErr w:type="spellEnd"/>
      <w:r w:rsidR="001720FA">
        <w:rPr>
          <w:sz w:val="24"/>
          <w:szCs w:val="24"/>
        </w:rPr>
        <w:t xml:space="preserve"> n’existe toujours pas, mais vous pouvez voir le tracé du ruisseau qui revient vers le </w:t>
      </w:r>
      <w:proofErr w:type="spellStart"/>
      <w:r w:rsidR="001720FA">
        <w:rPr>
          <w:sz w:val="24"/>
          <w:szCs w:val="24"/>
        </w:rPr>
        <w:t>Dries</w:t>
      </w:r>
      <w:proofErr w:type="spellEnd"/>
      <w:r w:rsidR="00A46F1F">
        <w:rPr>
          <w:sz w:val="24"/>
          <w:szCs w:val="24"/>
        </w:rPr>
        <w:t xml:space="preserve"> (au crayon</w:t>
      </w:r>
      <w:bookmarkStart w:id="0" w:name="_GoBack"/>
      <w:bookmarkEnd w:id="0"/>
      <w:r w:rsidR="00A46F1F">
        <w:rPr>
          <w:sz w:val="24"/>
          <w:szCs w:val="24"/>
        </w:rPr>
        <w:t xml:space="preserve"> bleu)</w:t>
      </w:r>
      <w:r w:rsidR="001720FA">
        <w:rPr>
          <w:sz w:val="24"/>
          <w:szCs w:val="24"/>
        </w:rPr>
        <w:t xml:space="preserve">. </w:t>
      </w:r>
      <w:r w:rsidR="00A46F1F">
        <w:rPr>
          <w:sz w:val="24"/>
          <w:szCs w:val="24"/>
        </w:rPr>
        <w:t xml:space="preserve">Les Van </w:t>
      </w:r>
      <w:proofErr w:type="spellStart"/>
      <w:r w:rsidR="00A46F1F">
        <w:rPr>
          <w:sz w:val="24"/>
          <w:szCs w:val="24"/>
        </w:rPr>
        <w:t>Keerberghen</w:t>
      </w:r>
      <w:proofErr w:type="spellEnd"/>
      <w:r w:rsidR="00A46F1F">
        <w:rPr>
          <w:sz w:val="24"/>
          <w:szCs w:val="24"/>
        </w:rPr>
        <w:t xml:space="preserve"> possèdent non seulement le terrain encadré de vert en 2, mais aussi, par mariage, tous les terrains 3. Le tracé orange correspond probablement au « mur du village originel » tel que repéré par la CRMS ; aujourd’hui, il marque la séparation entre les jardins du 29, 31, 33, 35 rue </w:t>
      </w:r>
      <w:proofErr w:type="spellStart"/>
      <w:r w:rsidR="00A46F1F">
        <w:rPr>
          <w:sz w:val="24"/>
          <w:szCs w:val="24"/>
        </w:rPr>
        <w:t>Trésignies</w:t>
      </w:r>
      <w:proofErr w:type="spellEnd"/>
      <w:r w:rsidR="00A46F1F">
        <w:rPr>
          <w:sz w:val="24"/>
          <w:szCs w:val="24"/>
        </w:rPr>
        <w:t xml:space="preserve"> et le chantier.</w:t>
      </w:r>
    </w:p>
    <w:p w:rsidR="00274CAC" w:rsidRDefault="00274CAC">
      <w:pPr>
        <w:rPr>
          <w:sz w:val="24"/>
          <w:szCs w:val="24"/>
        </w:rPr>
      </w:pPr>
      <w:r>
        <w:rPr>
          <w:sz w:val="24"/>
          <w:szCs w:val="24"/>
        </w:rPr>
        <w:t xml:space="preserve">Le bâtiment hachuré en vert est celui que l’on voit sur la photo ci-contre, en </w:t>
      </w:r>
      <w:proofErr w:type="spellStart"/>
      <w:r>
        <w:rPr>
          <w:sz w:val="24"/>
          <w:szCs w:val="24"/>
        </w:rPr>
        <w:t>arrière plan</w:t>
      </w:r>
      <w:proofErr w:type="spellEnd"/>
      <w:r>
        <w:rPr>
          <w:sz w:val="24"/>
          <w:szCs w:val="24"/>
        </w:rPr>
        <w:t>.</w:t>
      </w:r>
    </w:p>
    <w:p w:rsidR="00A86B1D" w:rsidRDefault="00A86B1D">
      <w:pPr>
        <w:rPr>
          <w:sz w:val="24"/>
          <w:szCs w:val="24"/>
        </w:rPr>
      </w:pPr>
    </w:p>
    <w:p w:rsidR="00A86B1D" w:rsidRDefault="00A86B1D">
      <w:pPr>
        <w:rPr>
          <w:sz w:val="24"/>
          <w:szCs w:val="24"/>
        </w:rPr>
      </w:pPr>
    </w:p>
    <w:p w:rsidR="00A86B1D" w:rsidRDefault="00A86B1D">
      <w:pPr>
        <w:rPr>
          <w:sz w:val="24"/>
          <w:szCs w:val="24"/>
        </w:rPr>
      </w:pPr>
    </w:p>
    <w:p w:rsidR="00274CAC" w:rsidRDefault="00846538">
      <w:pPr>
        <w:rPr>
          <w:sz w:val="24"/>
          <w:szCs w:val="24"/>
        </w:rPr>
      </w:pPr>
      <w:r w:rsidRPr="00A42E0D">
        <w:rPr>
          <w:b/>
          <w:sz w:val="24"/>
          <w:szCs w:val="24"/>
        </w:rPr>
        <w:lastRenderedPageBreak/>
        <w:t>1949</w:t>
      </w:r>
      <w:r w:rsidR="00A86B1D" w:rsidRPr="00A42E0D">
        <w:rPr>
          <w:b/>
          <w:sz w:val="24"/>
          <w:szCs w:val="24"/>
        </w:rPr>
        <w:t> </w:t>
      </w:r>
      <w:r w:rsidR="00A86B1D">
        <w:rPr>
          <w:sz w:val="24"/>
          <w:szCs w:val="24"/>
        </w:rPr>
        <w:t>:</w:t>
      </w:r>
    </w:p>
    <w:p w:rsidR="00A86B1D" w:rsidRDefault="00A86B1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14606</wp:posOffset>
            </wp:positionH>
            <wp:positionV relativeFrom="paragraph">
              <wp:posOffset>158749</wp:posOffset>
            </wp:positionV>
            <wp:extent cx="2160000" cy="1519200"/>
            <wp:effectExtent l="95250" t="152400" r="107315" b="138430"/>
            <wp:wrapTight wrapText="bothSides">
              <wp:wrapPolygon edited="0">
                <wp:start x="20167" y="-535"/>
                <wp:lineTo x="305" y="-3957"/>
                <wp:lineTo x="-486" y="4638"/>
                <wp:lineTo x="-899" y="13304"/>
                <wp:lineTo x="-498" y="19389"/>
                <wp:lineTo x="-483" y="21305"/>
                <wp:lineTo x="1218" y="21621"/>
                <wp:lineTo x="1407" y="21656"/>
                <wp:lineTo x="20431" y="21645"/>
                <wp:lineTo x="21936" y="17826"/>
                <wp:lineTo x="21807" y="8786"/>
                <wp:lineTo x="21867" y="-218"/>
                <wp:lineTo x="20167" y="-535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kneppe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152637">
                      <a:off x="0" y="0"/>
                      <a:ext cx="2160000" cy="15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 xml:space="preserve">Le ruisseau du </w:t>
      </w:r>
      <w:proofErr w:type="spellStart"/>
      <w:r>
        <w:rPr>
          <w:sz w:val="24"/>
          <w:szCs w:val="24"/>
        </w:rPr>
        <w:t>Koolhofbeek</w:t>
      </w:r>
      <w:proofErr w:type="spellEnd"/>
      <w:r>
        <w:rPr>
          <w:sz w:val="24"/>
          <w:szCs w:val="24"/>
        </w:rPr>
        <w:t xml:space="preserve"> est envasé, et le chef brigadier </w:t>
      </w:r>
      <w:proofErr w:type="spellStart"/>
      <w:r>
        <w:rPr>
          <w:sz w:val="24"/>
          <w:szCs w:val="24"/>
        </w:rPr>
        <w:t>Kneppe</w:t>
      </w:r>
      <w:proofErr w:type="spellEnd"/>
      <w:r>
        <w:rPr>
          <w:sz w:val="24"/>
          <w:szCs w:val="24"/>
        </w:rPr>
        <w:t xml:space="preserve"> reçoit l’ordre d’aller le déboucher… entre « le grand immeuble » (le 32 rue du </w:t>
      </w:r>
      <w:proofErr w:type="spellStart"/>
      <w:r>
        <w:rPr>
          <w:sz w:val="24"/>
          <w:szCs w:val="24"/>
        </w:rPr>
        <w:t>Dries</w:t>
      </w:r>
      <w:proofErr w:type="spellEnd"/>
      <w:r>
        <w:rPr>
          <w:sz w:val="24"/>
          <w:szCs w:val="24"/>
        </w:rPr>
        <w:t xml:space="preserve"> !) et la ferme Van </w:t>
      </w:r>
      <w:proofErr w:type="spellStart"/>
      <w:r>
        <w:rPr>
          <w:sz w:val="24"/>
          <w:szCs w:val="24"/>
        </w:rPr>
        <w:t>Keerberghen</w:t>
      </w:r>
      <w:proofErr w:type="spellEnd"/>
      <w:r>
        <w:rPr>
          <w:sz w:val="24"/>
          <w:szCs w:val="24"/>
        </w:rPr>
        <w:t xml:space="preserve"> (à gauche sur le croquis)</w:t>
      </w:r>
    </w:p>
    <w:p w:rsidR="00A86B1D" w:rsidRDefault="00A86B1D">
      <w:pPr>
        <w:rPr>
          <w:sz w:val="24"/>
          <w:szCs w:val="24"/>
        </w:rPr>
      </w:pPr>
    </w:p>
    <w:p w:rsidR="00A86B1D" w:rsidRDefault="00A86B1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2986405</wp:posOffset>
            </wp:positionH>
            <wp:positionV relativeFrom="paragraph">
              <wp:posOffset>93345</wp:posOffset>
            </wp:positionV>
            <wp:extent cx="2160000" cy="1864800"/>
            <wp:effectExtent l="247650" t="285750" r="202565" b="288290"/>
            <wp:wrapTight wrapText="bothSides">
              <wp:wrapPolygon edited="0">
                <wp:start x="-432" y="101"/>
                <wp:lineTo x="-1341" y="432"/>
                <wp:lineTo x="-426" y="3801"/>
                <wp:lineTo x="-1334" y="4132"/>
                <wp:lineTo x="-419" y="7500"/>
                <wp:lineTo x="-1328" y="7832"/>
                <wp:lineTo x="-413" y="11200"/>
                <wp:lineTo x="-1322" y="11531"/>
                <wp:lineTo x="-407" y="14900"/>
                <wp:lineTo x="-1316" y="15231"/>
                <wp:lineTo x="-775" y="19430"/>
                <wp:lineTo x="1241" y="21703"/>
                <wp:lineTo x="11243" y="21760"/>
                <wp:lineTo x="20825" y="21738"/>
                <wp:lineTo x="21916" y="21341"/>
                <wp:lineTo x="21760" y="3119"/>
                <wp:lineTo x="20902" y="-39"/>
                <wp:lineTo x="20398" y="-2632"/>
                <wp:lineTo x="17022" y="-2558"/>
                <wp:lineTo x="11025" y="-372"/>
                <wp:lineTo x="10110" y="-3741"/>
                <wp:lineTo x="477" y="-230"/>
                <wp:lineTo x="-432" y="101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kneppe 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47916">
                      <a:off x="0" y="0"/>
                      <a:ext cx="2160000" cy="186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6B1D" w:rsidRDefault="00A86B1D">
      <w:pPr>
        <w:rPr>
          <w:sz w:val="24"/>
          <w:szCs w:val="24"/>
        </w:rPr>
      </w:pPr>
    </w:p>
    <w:p w:rsidR="00A86B1D" w:rsidRDefault="00A86B1D">
      <w:pPr>
        <w:rPr>
          <w:sz w:val="24"/>
          <w:szCs w:val="24"/>
        </w:rPr>
      </w:pPr>
    </w:p>
    <w:p w:rsidR="00A86B1D" w:rsidRDefault="00A86B1D">
      <w:pPr>
        <w:rPr>
          <w:sz w:val="24"/>
          <w:szCs w:val="24"/>
        </w:rPr>
      </w:pPr>
    </w:p>
    <w:p w:rsidR="00A86B1D" w:rsidRDefault="00A86B1D">
      <w:pPr>
        <w:rPr>
          <w:sz w:val="24"/>
          <w:szCs w:val="24"/>
        </w:rPr>
      </w:pPr>
    </w:p>
    <w:p w:rsidR="00A86B1D" w:rsidRDefault="00A86B1D">
      <w:pPr>
        <w:rPr>
          <w:sz w:val="24"/>
          <w:szCs w:val="24"/>
        </w:rPr>
      </w:pPr>
    </w:p>
    <w:p w:rsidR="00A42E0D" w:rsidRDefault="00A42E0D">
      <w:pPr>
        <w:rPr>
          <w:sz w:val="24"/>
          <w:szCs w:val="24"/>
        </w:rPr>
      </w:pPr>
    </w:p>
    <w:p w:rsidR="00A86B1D" w:rsidRPr="00A42E0D" w:rsidRDefault="00A42E0D">
      <w:pPr>
        <w:rPr>
          <w:b/>
          <w:sz w:val="24"/>
          <w:szCs w:val="24"/>
        </w:rPr>
      </w:pPr>
      <w:r w:rsidRPr="00A42E0D">
        <w:rPr>
          <w:b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313055</wp:posOffset>
            </wp:positionV>
            <wp:extent cx="3510000" cy="4680000"/>
            <wp:effectExtent l="0" t="0" r="0" b="6350"/>
            <wp:wrapTight wrapText="bothSides">
              <wp:wrapPolygon edited="0">
                <wp:start x="0" y="0"/>
                <wp:lineTo x="0" y="21541"/>
                <wp:lineTo x="21455" y="21541"/>
                <wp:lineTo x="21455" y="0"/>
                <wp:lineTo x="0" y="0"/>
              </wp:wrapPolygon>
            </wp:wrapTight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000" cy="46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42E0D">
        <w:rPr>
          <w:b/>
          <w:sz w:val="24"/>
          <w:szCs w:val="24"/>
        </w:rPr>
        <w:t>2014.</w:t>
      </w:r>
    </w:p>
    <w:p w:rsidR="00A42E0D" w:rsidRDefault="00A42E0D">
      <w:pPr>
        <w:rPr>
          <w:sz w:val="24"/>
          <w:szCs w:val="24"/>
        </w:rPr>
      </w:pPr>
      <w:r>
        <w:rPr>
          <w:sz w:val="24"/>
          <w:szCs w:val="24"/>
        </w:rPr>
        <w:t xml:space="preserve">Le ruisseau « qui n’existe pas » à côté du hangar « qui </w:t>
      </w:r>
      <w:proofErr w:type="gramStart"/>
      <w:r>
        <w:rPr>
          <w:sz w:val="24"/>
          <w:szCs w:val="24"/>
        </w:rPr>
        <w:t>n’existait  pas</w:t>
      </w:r>
      <w:proofErr w:type="gramEnd"/>
      <w:r>
        <w:rPr>
          <w:sz w:val="24"/>
          <w:szCs w:val="24"/>
        </w:rPr>
        <w:t xml:space="preserve"> et qui n’existe plus»… </w:t>
      </w:r>
    </w:p>
    <w:p w:rsidR="00A42E0D" w:rsidRDefault="00A42E0D">
      <w:pPr>
        <w:rPr>
          <w:sz w:val="24"/>
          <w:szCs w:val="24"/>
        </w:rPr>
      </w:pPr>
      <w:r>
        <w:rPr>
          <w:sz w:val="24"/>
          <w:szCs w:val="24"/>
        </w:rPr>
        <w:t>Et si vous voyez dans la rubrique « illégalités et petites infractions entre amis », vous verrez qu’à cet endroit une canalisation de 40cm de diamètre a été fracturée. Pas par le renard du terrain, assurément…</w:t>
      </w:r>
    </w:p>
    <w:p w:rsidR="00A42E0D" w:rsidRDefault="00A42E0D">
      <w:pPr>
        <w:rPr>
          <w:sz w:val="24"/>
          <w:szCs w:val="24"/>
        </w:rPr>
      </w:pPr>
    </w:p>
    <w:sectPr w:rsidR="00A42E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7AC"/>
    <w:rsid w:val="001720FA"/>
    <w:rsid w:val="00265073"/>
    <w:rsid w:val="00274CAC"/>
    <w:rsid w:val="00303920"/>
    <w:rsid w:val="00770037"/>
    <w:rsid w:val="00846538"/>
    <w:rsid w:val="009D31F1"/>
    <w:rsid w:val="00A42E0D"/>
    <w:rsid w:val="00A46F1F"/>
    <w:rsid w:val="00A86B1D"/>
    <w:rsid w:val="00B45A80"/>
    <w:rsid w:val="00CC47AC"/>
    <w:rsid w:val="00D176AD"/>
    <w:rsid w:val="00D32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C8AF8"/>
  <w15:chartTrackingRefBased/>
  <w15:docId w15:val="{34241A28-CEC6-4032-9766-345C8736B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039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039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324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debattyf</dc:creator>
  <cp:keywords/>
  <dc:description/>
  <cp:lastModifiedBy>debattyf</cp:lastModifiedBy>
  <cp:revision>9</cp:revision>
  <dcterms:created xsi:type="dcterms:W3CDTF">2019-04-24T12:33:00Z</dcterms:created>
  <dcterms:modified xsi:type="dcterms:W3CDTF">2019-04-25T10:21:00Z</dcterms:modified>
</cp:coreProperties>
</file>